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360" w:lineRule="auto"/>
        <w:ind w:firstLine="420"/>
        <w:jc w:val="center"/>
        <w:rPr>
          <w:rStyle w:val="10"/>
          <w:rFonts w:hint="default" w:ascii="Times New Roman" w:hAnsi="Times New Roman" w:cs="Times New Roman"/>
        </w:rPr>
      </w:pPr>
      <w:r>
        <w:rPr>
          <w:rStyle w:val="10"/>
          <w:rFonts w:hint="default" w:ascii="Times New Roman" w:hAnsi="Times New Roman" w:cs="Times New Roman"/>
        </w:rPr>
        <w:t>锦阳5万头生猪绿色养殖基地建设项目</w:t>
      </w:r>
    </w:p>
    <w:p>
      <w:pPr>
        <w:pStyle w:val="7"/>
        <w:shd w:val="clear" w:color="auto" w:fill="FFFFFF"/>
        <w:spacing w:before="0" w:beforeAutospacing="0" w:after="0" w:afterAutospacing="0" w:line="360" w:lineRule="auto"/>
        <w:ind w:firstLine="420"/>
        <w:jc w:val="center"/>
        <w:rPr>
          <w:rStyle w:val="10"/>
          <w:rFonts w:hint="default" w:ascii="Times New Roman" w:hAnsi="Times New Roman" w:cs="Times New Roman"/>
        </w:rPr>
      </w:pPr>
      <w:r>
        <w:rPr>
          <w:rStyle w:val="10"/>
          <w:rFonts w:hint="default" w:ascii="Times New Roman" w:hAnsi="Times New Roman" w:cs="Times New Roman"/>
        </w:rPr>
        <w:t>环境影响评价第一次公示</w:t>
      </w:r>
    </w:p>
    <w:p>
      <w:pPr>
        <w:pStyle w:val="7"/>
        <w:shd w:val="clear" w:color="auto" w:fill="FFFFFF"/>
        <w:spacing w:before="0" w:beforeAutospacing="0" w:after="0" w:afterAutospacing="0" w:line="360" w:lineRule="auto"/>
        <w:ind w:firstLine="420"/>
        <w:jc w:val="center"/>
        <w:rPr>
          <w:rStyle w:val="10"/>
          <w:rFonts w:hint="default" w:ascii="Times New Roman" w:hAnsi="Times New Roman" w:cs="Times New Roman"/>
        </w:rPr>
      </w:pPr>
    </w:p>
    <w:p>
      <w:pPr>
        <w:pStyle w:val="7"/>
        <w:shd w:val="clear" w:color="auto" w:fill="FFFFFF"/>
        <w:spacing w:before="0" w:beforeAutospacing="0" w:after="0" w:afterAutospacing="0" w:line="360" w:lineRule="auto"/>
        <w:jc w:val="both"/>
        <w:outlineLvl w:val="0"/>
        <w:rPr>
          <w:rFonts w:hint="default" w:ascii="Times New Roman" w:hAnsi="Times New Roman" w:cs="Times New Roman"/>
        </w:rPr>
      </w:pPr>
      <w:r>
        <w:rPr>
          <w:rStyle w:val="10"/>
          <w:rFonts w:hint="default" w:ascii="Times New Roman" w:hAnsi="Times New Roman" w:cs="Times New Roman"/>
        </w:rPr>
        <w:t>一、项目基本情况</w:t>
      </w:r>
    </w:p>
    <w:p>
      <w:pPr>
        <w:pStyle w:val="7"/>
        <w:shd w:val="clear" w:color="auto" w:fill="FFFFFF"/>
        <w:spacing w:before="0" w:beforeAutospacing="0" w:after="0" w:afterAutospacing="0" w:line="360" w:lineRule="auto"/>
        <w:ind w:firstLine="420"/>
        <w:jc w:val="both"/>
        <w:rPr>
          <w:rStyle w:val="10"/>
          <w:rFonts w:hint="default" w:ascii="Times New Roman" w:hAnsi="Times New Roman" w:cs="Times New Roman"/>
        </w:rPr>
      </w:pPr>
      <w:r>
        <w:rPr>
          <w:rFonts w:hint="default" w:ascii="Times New Roman" w:hAnsi="Times New Roman" w:cs="Times New Roman"/>
        </w:rPr>
        <w:t>1、项目名称：</w:t>
      </w:r>
      <w:r>
        <w:rPr>
          <w:rFonts w:hint="default" w:ascii="Times New Roman" w:hAnsi="Times New Roman" w:cs="Times New Roman"/>
        </w:rPr>
        <w:t>锦阳5万头生猪绿色养殖基地建设项目</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2、建设单位：</w:t>
      </w:r>
      <w:r>
        <w:rPr>
          <w:rFonts w:hint="default" w:ascii="Times New Roman" w:hAnsi="Times New Roman" w:cs="Times New Roman"/>
        </w:rPr>
        <w:t>武汉市锦阳农业有限公司</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3、建设地点：</w:t>
      </w:r>
      <w:r>
        <w:rPr>
          <w:rFonts w:hint="default" w:ascii="Times New Roman" w:hAnsi="Times New Roman" w:cs="Times New Roman"/>
        </w:rPr>
        <w:t>武汉市江夏区安山街茶园村</w:t>
      </w:r>
    </w:p>
    <w:p>
      <w:pPr>
        <w:ind w:firstLine="480"/>
        <w:rPr>
          <w:rFonts w:hint="default" w:ascii="Times New Roman" w:hAnsi="Times New Roman" w:cs="Times New Roman" w:eastAsiaTheme="minorEastAsia"/>
          <w:szCs w:val="24"/>
          <w:lang w:val="en-US" w:eastAsia="zh-CN"/>
        </w:rPr>
      </w:pPr>
      <w:r>
        <w:rPr>
          <w:rFonts w:hint="default" w:ascii="Times New Roman" w:hAnsi="Times New Roman" w:cs="Times New Roman"/>
          <w:szCs w:val="24"/>
        </w:rPr>
        <w:t>4、建设内容</w:t>
      </w:r>
      <w:r>
        <w:rPr>
          <w:rFonts w:hint="default" w:ascii="Times New Roman" w:hAnsi="Times New Roman" w:cs="Times New Roman"/>
        </w:rPr>
        <w:t>及规模</w:t>
      </w:r>
      <w:r>
        <w:rPr>
          <w:rFonts w:hint="default" w:ascii="Times New Roman" w:hAnsi="Times New Roman" w:cs="Times New Roman"/>
          <w:szCs w:val="24"/>
        </w:rPr>
        <w:t>：</w:t>
      </w:r>
      <w:r>
        <w:rPr>
          <w:rFonts w:hint="default" w:ascii="Times New Roman" w:hAnsi="Times New Roman" w:cs="Times New Roman"/>
          <w:szCs w:val="24"/>
        </w:rPr>
        <w:t>扩建25000㎡生猪养殖栏舍，形成年出栏5万头规模的生猪养殖小区</w:t>
      </w:r>
      <w:r>
        <w:rPr>
          <w:rFonts w:hint="default" w:ascii="Times New Roman" w:hAnsi="Times New Roman" w:cs="Times New Roman"/>
          <w:szCs w:val="24"/>
          <w:lang w:eastAsia="zh-CN"/>
        </w:rPr>
        <w:t>，</w:t>
      </w:r>
      <w:r>
        <w:rPr>
          <w:rFonts w:hint="default" w:ascii="Times New Roman" w:hAnsi="Times New Roman" w:cs="Times New Roman"/>
          <w:szCs w:val="24"/>
        </w:rPr>
        <w:t>配套建设无害化设施及</w:t>
      </w:r>
      <w:r>
        <w:rPr>
          <w:rFonts w:hint="default" w:ascii="Times New Roman" w:hAnsi="Times New Roman" w:eastAsia="宋体" w:cs="Times New Roman"/>
          <w:kern w:val="0"/>
          <w:szCs w:val="24"/>
        </w:rPr>
        <w:t>环保处理设施</w:t>
      </w:r>
      <w:r>
        <w:rPr>
          <w:rFonts w:hint="eastAsia" w:ascii="Times New Roman" w:hAnsi="Times New Roman" w:cs="Times New Roman"/>
          <w:szCs w:val="24"/>
          <w:lang w:eastAsia="zh-CN"/>
        </w:rPr>
        <w:t>，</w:t>
      </w:r>
      <w:r>
        <w:rPr>
          <w:rFonts w:hint="default" w:ascii="Times New Roman" w:hAnsi="Times New Roman" w:cs="Times New Roman"/>
          <w:szCs w:val="24"/>
          <w:lang w:eastAsia="zh-CN"/>
        </w:rPr>
        <w:t>配套购置现代化、智能化设备</w:t>
      </w:r>
      <w:r>
        <w:rPr>
          <w:rFonts w:hint="eastAsia" w:ascii="Times New Roman" w:hAnsi="Times New Roman" w:cs="Times New Roman"/>
          <w:szCs w:val="24"/>
          <w:lang w:eastAsia="zh-CN"/>
        </w:rPr>
        <w:t>。</w:t>
      </w:r>
    </w:p>
    <w:p>
      <w:pPr>
        <w:pStyle w:val="7"/>
        <w:shd w:val="clear" w:color="auto" w:fill="FFFFFF"/>
        <w:spacing w:before="0" w:beforeAutospacing="0" w:after="0" w:afterAutospacing="0" w:line="360" w:lineRule="auto"/>
        <w:jc w:val="both"/>
        <w:outlineLvl w:val="0"/>
        <w:rPr>
          <w:rFonts w:hint="default" w:ascii="Times New Roman" w:hAnsi="Times New Roman" w:cs="Times New Roman"/>
        </w:rPr>
      </w:pPr>
      <w:r>
        <w:rPr>
          <w:rStyle w:val="10"/>
          <w:rFonts w:hint="default" w:ascii="Times New Roman" w:hAnsi="Times New Roman" w:cs="Times New Roman"/>
        </w:rPr>
        <w:t>二、建设项目单位及联系方式</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1、建设单位：武汉市锦阳农业有限公司</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2、联系地址：</w:t>
      </w:r>
      <w:r>
        <w:rPr>
          <w:rFonts w:hint="default" w:ascii="Times New Roman" w:hAnsi="Times New Roman" w:cs="Times New Roman"/>
        </w:rPr>
        <w:t>武汉市江夏区纸坊文化路33号农村商业银行大楼14楼</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3、项目联系人：</w:t>
      </w:r>
      <w:r>
        <w:rPr>
          <w:rFonts w:hint="default" w:ascii="Times New Roman" w:hAnsi="Times New Roman" w:cs="Times New Roman"/>
        </w:rPr>
        <w:t>王丹华</w:t>
      </w:r>
    </w:p>
    <w:p>
      <w:pPr>
        <w:pStyle w:val="7"/>
        <w:shd w:val="clear" w:color="auto" w:fill="FFFFFF"/>
        <w:spacing w:before="0" w:beforeAutospacing="0" w:after="0" w:afterAutospacing="0" w:line="360" w:lineRule="auto"/>
        <w:ind w:firstLine="420"/>
        <w:jc w:val="both"/>
        <w:rPr>
          <w:rFonts w:hint="default" w:ascii="Times New Roman" w:hAnsi="Times New Roman" w:cs="Times New Roman"/>
          <w:color w:val="000000" w:themeColor="text1"/>
        </w:rPr>
      </w:pPr>
      <w:r>
        <w:rPr>
          <w:rFonts w:hint="default" w:ascii="Times New Roman" w:hAnsi="Times New Roman" w:cs="Times New Roman"/>
          <w:color w:val="000000" w:themeColor="text1"/>
        </w:rPr>
        <w:t>4、联系</w:t>
      </w:r>
      <w:r>
        <w:rPr>
          <w:rFonts w:hint="default" w:ascii="Times New Roman" w:hAnsi="Times New Roman" w:cs="Times New Roman"/>
          <w:color w:val="000000" w:themeColor="text1"/>
        </w:rPr>
        <w:t>电话</w:t>
      </w:r>
      <w:r>
        <w:rPr>
          <w:rFonts w:hint="default" w:ascii="Times New Roman" w:hAnsi="Times New Roman" w:cs="Times New Roman"/>
          <w:color w:val="000000" w:themeColor="text1"/>
        </w:rPr>
        <w:t>：</w:t>
      </w:r>
      <w:r>
        <w:rPr>
          <w:rFonts w:hint="default" w:ascii="Times New Roman" w:hAnsi="Times New Roman" w:cs="Times New Roman"/>
          <w:color w:val="000000" w:themeColor="text1"/>
        </w:rPr>
        <w:t>027-81811179</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5、联系邮箱：whjinlong@whjinlong.com</w:t>
      </w:r>
    </w:p>
    <w:p>
      <w:pPr>
        <w:pStyle w:val="7"/>
        <w:shd w:val="clear" w:color="auto" w:fill="FFFFFF"/>
        <w:spacing w:before="0" w:beforeAutospacing="0" w:after="0" w:afterAutospacing="0" w:line="360" w:lineRule="auto"/>
        <w:jc w:val="both"/>
        <w:outlineLvl w:val="0"/>
        <w:rPr>
          <w:rFonts w:hint="default" w:ascii="Times New Roman" w:hAnsi="Times New Roman" w:cs="Times New Roman"/>
        </w:rPr>
      </w:pPr>
      <w:r>
        <w:rPr>
          <w:rStyle w:val="10"/>
          <w:rFonts w:hint="default" w:ascii="Times New Roman" w:hAnsi="Times New Roman" w:cs="Times New Roman"/>
        </w:rPr>
        <w:t>三、承担项目环评机构名称及联系方式</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1、环评</w:t>
      </w:r>
      <w:r>
        <w:rPr>
          <w:rFonts w:hint="default" w:ascii="Times New Roman" w:hAnsi="Times New Roman" w:cs="Times New Roman"/>
        </w:rPr>
        <w:t>单位</w:t>
      </w:r>
      <w:r>
        <w:rPr>
          <w:rFonts w:hint="default" w:ascii="Times New Roman" w:hAnsi="Times New Roman" w:cs="Times New Roman"/>
        </w:rPr>
        <w:t>：湖北君邦环境技术有限责任公司</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2、联系地址：湖北省武汉市江汉区发展大道176号兴城大厦A座</w:t>
      </w:r>
      <w:r>
        <w:rPr>
          <w:rFonts w:hint="default" w:ascii="Times New Roman" w:hAnsi="Times New Roman" w:cs="Times New Roman"/>
        </w:rPr>
        <w:t>501</w:t>
      </w:r>
    </w:p>
    <w:p>
      <w:pPr>
        <w:pStyle w:val="7"/>
        <w:shd w:val="clear" w:color="auto" w:fill="FFFFFF"/>
        <w:spacing w:before="0" w:beforeAutospacing="0" w:after="0" w:afterAutospacing="0" w:line="360" w:lineRule="auto"/>
        <w:ind w:firstLine="420"/>
        <w:jc w:val="both"/>
        <w:rPr>
          <w:rFonts w:hint="eastAsia" w:ascii="Times New Roman" w:hAnsi="Times New Roman" w:eastAsia="宋体" w:cs="Times New Roman"/>
          <w:lang w:eastAsia="zh-CN"/>
        </w:rPr>
      </w:pPr>
      <w:r>
        <w:rPr>
          <w:rFonts w:hint="default" w:ascii="Times New Roman" w:hAnsi="Times New Roman" w:cs="Times New Roman"/>
        </w:rPr>
        <w:t>3、项目联系人：</w:t>
      </w:r>
      <w:r>
        <w:rPr>
          <w:rFonts w:hint="eastAsia" w:ascii="Times New Roman" w:hAnsi="Times New Roman" w:cs="Times New Roman"/>
          <w:lang w:eastAsia="zh-CN"/>
        </w:rPr>
        <w:t>丁慧</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4、联系</w:t>
      </w:r>
      <w:r>
        <w:rPr>
          <w:rFonts w:hint="default" w:ascii="Times New Roman" w:hAnsi="Times New Roman" w:cs="Times New Roman"/>
        </w:rPr>
        <w:t>电话</w:t>
      </w:r>
      <w:r>
        <w:rPr>
          <w:rFonts w:hint="default" w:ascii="Times New Roman" w:hAnsi="Times New Roman" w:cs="Times New Roman"/>
        </w:rPr>
        <w:t>：027-65681136</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rPr>
        <w:t>邮箱：</w:t>
      </w:r>
      <w:r>
        <w:rPr>
          <w:rFonts w:hint="eastAsia" w:ascii="Times New Roman" w:hAnsi="Times New Roman" w:cs="Times New Roman"/>
          <w:lang w:val="en-US" w:eastAsia="zh-CN"/>
        </w:rPr>
        <w:t>dinghui1130</w:t>
      </w:r>
      <w:r>
        <w:rPr>
          <w:rFonts w:hint="default" w:ascii="Times New Roman" w:hAnsi="Times New Roman" w:cs="Times New Roman"/>
        </w:rPr>
        <w:t>@qq.com</w:t>
      </w:r>
      <w:bookmarkStart w:id="0" w:name="_GoBack"/>
      <w:bookmarkEnd w:id="0"/>
    </w:p>
    <w:p>
      <w:pPr>
        <w:pStyle w:val="7"/>
        <w:shd w:val="clear" w:color="auto" w:fill="FFFFFF"/>
        <w:spacing w:before="0" w:beforeAutospacing="0" w:after="0" w:afterAutospacing="0" w:line="360" w:lineRule="auto"/>
        <w:jc w:val="both"/>
        <w:outlineLvl w:val="0"/>
        <w:rPr>
          <w:rFonts w:hint="default" w:ascii="Times New Roman" w:hAnsi="Times New Roman" w:cs="Times New Roman"/>
        </w:rPr>
      </w:pPr>
      <w:r>
        <w:rPr>
          <w:rStyle w:val="10"/>
          <w:rFonts w:hint="default" w:ascii="Times New Roman" w:hAnsi="Times New Roman" w:cs="Times New Roman"/>
        </w:rPr>
        <w:t>四、公众意见表的网络链接</w:t>
      </w:r>
    </w:p>
    <w:p>
      <w:pPr>
        <w:pStyle w:val="7"/>
        <w:shd w:val="clear" w:color="auto" w:fill="FFFFFF"/>
        <w:spacing w:before="0" w:beforeAutospacing="0" w:after="0" w:afterAutospacing="0" w:line="360" w:lineRule="auto"/>
        <w:ind w:firstLine="420"/>
        <w:jc w:val="both"/>
        <w:rPr>
          <w:rFonts w:hint="default" w:ascii="Times New Roman" w:hAnsi="Times New Roman" w:cs="Times New Roman"/>
        </w:rPr>
      </w:pPr>
      <w:r>
        <w:rPr>
          <w:rFonts w:hint="default" w:ascii="Times New Roman" w:hAnsi="Times New Roman" w:cs="Times New Roman"/>
        </w:rPr>
        <w:t>http://www.mee.gov.cn/xxgk2018/xxgk/xxgk01/201810/t20181024_665329.html</w:t>
      </w:r>
    </w:p>
    <w:p>
      <w:pPr>
        <w:pStyle w:val="7"/>
        <w:shd w:val="clear" w:color="auto" w:fill="FFFFFF"/>
        <w:spacing w:before="0" w:beforeAutospacing="0" w:after="0" w:afterAutospacing="0" w:line="360" w:lineRule="auto"/>
        <w:jc w:val="both"/>
        <w:outlineLvl w:val="0"/>
        <w:rPr>
          <w:rStyle w:val="10"/>
          <w:rFonts w:hint="default" w:ascii="Times New Roman" w:hAnsi="Times New Roman" w:cs="Times New Roman"/>
        </w:rPr>
      </w:pPr>
      <w:r>
        <w:rPr>
          <w:rStyle w:val="10"/>
          <w:rFonts w:hint="default" w:ascii="Times New Roman" w:hAnsi="Times New Roman" w:cs="Times New Roman"/>
        </w:rPr>
        <w:t>五、提交公众意见表的方式和途径</w:t>
      </w:r>
    </w:p>
    <w:p>
      <w:pPr>
        <w:pStyle w:val="7"/>
        <w:shd w:val="clear" w:color="auto" w:fill="FFFFFF"/>
        <w:spacing w:before="0" w:beforeAutospacing="0" w:after="0" w:afterAutospacing="0" w:line="360" w:lineRule="auto"/>
        <w:ind w:firstLine="480" w:firstLineChars="200"/>
        <w:jc w:val="both"/>
        <w:outlineLvl w:val="0"/>
        <w:rPr>
          <w:rFonts w:hint="default" w:ascii="Times New Roman" w:hAnsi="Times New Roman" w:cs="Times New Roman"/>
        </w:rPr>
      </w:pPr>
      <w:r>
        <w:rPr>
          <w:rStyle w:val="10"/>
          <w:rFonts w:hint="default" w:ascii="Times New Roman" w:hAnsi="Times New Roman" w:cs="Times New Roman"/>
          <w:b w:val="0"/>
        </w:rPr>
        <w:t>可通过邮件或邮寄信件的形式向建设单位或评价单位提交公众意见表</w:t>
      </w:r>
      <w:r>
        <w:rPr>
          <w:rStyle w:val="10"/>
          <w:rFonts w:hint="default" w:ascii="Times New Roman" w:hAnsi="Times New Roman" w:cs="Times New Roman"/>
          <w:b w:val="0"/>
        </w:rPr>
        <w:t>。</w:t>
      </w:r>
    </w:p>
    <w:p>
      <w:pPr>
        <w:pStyle w:val="7"/>
        <w:shd w:val="clear" w:color="auto" w:fill="FFFFFF"/>
        <w:spacing w:before="0" w:beforeAutospacing="0" w:after="0" w:afterAutospacing="0" w:line="360" w:lineRule="auto"/>
        <w:jc w:val="both"/>
        <w:outlineLvl w:val="0"/>
        <w:rPr>
          <w:rStyle w:val="10"/>
          <w:rFonts w:hint="default" w:ascii="Times New Roman" w:hAnsi="Times New Roman" w:cs="Times New Roman"/>
          <w:b w:val="0"/>
        </w:rPr>
      </w:pPr>
      <w:r>
        <w:rPr>
          <w:rStyle w:val="10"/>
          <w:rFonts w:hint="default" w:ascii="Times New Roman" w:hAnsi="Times New Roman" w:cs="Times New Roman"/>
        </w:rPr>
        <w:t>六、提交公众意见时段</w:t>
      </w:r>
    </w:p>
    <w:p>
      <w:pPr>
        <w:pStyle w:val="7"/>
        <w:shd w:val="clear" w:color="auto" w:fill="FFFFFF"/>
        <w:spacing w:before="0" w:beforeAutospacing="0" w:after="0" w:afterAutospacing="0" w:line="360" w:lineRule="auto"/>
        <w:ind w:firstLine="480" w:firstLineChars="200"/>
        <w:jc w:val="both"/>
        <w:outlineLvl w:val="0"/>
        <w:rPr>
          <w:rFonts w:hint="default" w:ascii="Times New Roman" w:hAnsi="Times New Roman" w:cs="Times New Roman"/>
        </w:rPr>
      </w:pPr>
      <w:r>
        <w:rPr>
          <w:rStyle w:val="10"/>
          <w:rFonts w:hint="default" w:ascii="Times New Roman" w:hAnsi="Times New Roman" w:cs="Times New Roman"/>
          <w:b w:val="0"/>
        </w:rPr>
        <w:t>在环境影响报告书征求意见稿编制过程中，公众均可向建设单位提出与环境影响评价相关的意见。</w:t>
      </w:r>
    </w:p>
    <w:p>
      <w:pPr>
        <w:ind w:firstLine="480"/>
        <w:rPr>
          <w:rFonts w:hint="default" w:ascii="Times New Roman" w:hAnsi="Times New Roman" w:cs="Times New Roman"/>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836"/>
    <w:multiLevelType w:val="multilevel"/>
    <w:tmpl w:val="228D2836"/>
    <w:lvl w:ilvl="0" w:tentative="0">
      <w:start w:val="1"/>
      <w:numFmt w:val="decimal"/>
      <w:lvlText w:val="%1"/>
      <w:lvlJc w:val="left"/>
      <w:pPr>
        <w:tabs>
          <w:tab w:val="left" w:pos="432"/>
        </w:tabs>
        <w:ind w:left="432" w:hanging="432"/>
      </w:pPr>
      <w:rPr>
        <w:rFonts w:hint="eastAsia"/>
        <w:b/>
        <w:i w:val="0"/>
        <w:color w:val="auto"/>
        <w:sz w:val="32"/>
        <w:u w:val="thick"/>
      </w:rPr>
    </w:lvl>
    <w:lvl w:ilvl="1" w:tentative="0">
      <w:start w:val="1"/>
      <w:numFmt w:val="decimal"/>
      <w:lvlText w:val="%2"/>
      <w:lvlJc w:val="left"/>
      <w:pPr>
        <w:tabs>
          <w:tab w:val="left" w:pos="567"/>
        </w:tabs>
        <w:ind w:left="567" w:hanging="567"/>
      </w:pPr>
      <w:rPr>
        <w:rFonts w:hint="eastAsia"/>
        <w:b/>
        <w:i w:val="0"/>
        <w:sz w:val="32"/>
      </w:rPr>
    </w:lvl>
    <w:lvl w:ilvl="2" w:tentative="0">
      <w:start w:val="1"/>
      <w:numFmt w:val="decimal"/>
      <w:pStyle w:val="2"/>
      <w:lvlText w:val="%2.%3"/>
      <w:lvlJc w:val="left"/>
      <w:pPr>
        <w:tabs>
          <w:tab w:val="left" w:pos="2139"/>
        </w:tabs>
        <w:ind w:left="2139" w:hanging="720"/>
      </w:pPr>
      <w:rPr>
        <w:rFonts w:hint="eastAsia" w:ascii="Times New Roman" w:hAnsi="Times New Roman" w:cs="Times New Roman"/>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lvlText w:val="%2.%3.%4"/>
      <w:lvlJc w:val="left"/>
      <w:pPr>
        <w:tabs>
          <w:tab w:val="left" w:pos="1288"/>
        </w:tabs>
        <w:ind w:left="1288" w:hanging="720"/>
      </w:pPr>
      <w:rPr>
        <w:rFonts w:hint="eastAsia"/>
        <w:b/>
        <w:i w:val="0"/>
        <w:sz w:val="24"/>
      </w:rPr>
    </w:lvl>
    <w:lvl w:ilvl="4" w:tentative="0">
      <w:start w:val="1"/>
      <w:numFmt w:val="decimal"/>
      <w:lvlText w:val="%2.%3.%4.%5"/>
      <w:lvlJc w:val="left"/>
      <w:pPr>
        <w:tabs>
          <w:tab w:val="left" w:pos="1713"/>
        </w:tabs>
        <w:ind w:left="993" w:firstLine="0"/>
      </w:pPr>
      <w:rPr>
        <w:rFonts w:hint="default" w:ascii="Times New Roman" w:hAnsi="Times New Roman" w:eastAsia="宋体"/>
        <w:b/>
        <w:i w:val="0"/>
        <w:sz w:val="24"/>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647A"/>
    <w:rsid w:val="000706BD"/>
    <w:rsid w:val="000C59F4"/>
    <w:rsid w:val="000D70D3"/>
    <w:rsid w:val="00231885"/>
    <w:rsid w:val="002E464A"/>
    <w:rsid w:val="003E1A0E"/>
    <w:rsid w:val="00404FB0"/>
    <w:rsid w:val="00557209"/>
    <w:rsid w:val="00684AAC"/>
    <w:rsid w:val="006C3EB2"/>
    <w:rsid w:val="00710CEB"/>
    <w:rsid w:val="007875DD"/>
    <w:rsid w:val="007E2F02"/>
    <w:rsid w:val="008434D4"/>
    <w:rsid w:val="00984640"/>
    <w:rsid w:val="009A4667"/>
    <w:rsid w:val="00AA647A"/>
    <w:rsid w:val="00B24D6F"/>
    <w:rsid w:val="00CA38C3"/>
    <w:rsid w:val="00CC008F"/>
    <w:rsid w:val="00D34127"/>
    <w:rsid w:val="00E87651"/>
    <w:rsid w:val="08E512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3"/>
    <w:basedOn w:val="1"/>
    <w:next w:val="1"/>
    <w:link w:val="15"/>
    <w:semiHidden/>
    <w:unhideWhenUsed/>
    <w:qFormat/>
    <w:uiPriority w:val="9"/>
    <w:pPr>
      <w:keepNext/>
      <w:keepLines/>
      <w:numPr>
        <w:ilvl w:val="2"/>
        <w:numId w:val="1"/>
      </w:numPr>
      <w:spacing w:before="260" w:after="260" w:line="416" w:lineRule="auto"/>
      <w:outlineLvl w:val="2"/>
    </w:pPr>
    <w:rPr>
      <w:b/>
      <w:bCs/>
      <w:sz w:val="32"/>
      <w:szCs w:val="32"/>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6"/>
    <w:semiHidden/>
    <w:unhideWhenUsed/>
    <w:uiPriority w:val="99"/>
    <w:rPr>
      <w:rFonts w:ascii="宋体" w:eastAsia="宋体"/>
      <w:sz w:val="18"/>
      <w:szCs w:val="18"/>
    </w:rPr>
  </w:style>
  <w:style w:type="paragraph" w:styleId="4">
    <w:name w:val="Balloon Text"/>
    <w:basedOn w:val="1"/>
    <w:link w:val="19"/>
    <w:semiHidden/>
    <w:unhideWhenUsed/>
    <w:qFormat/>
    <w:uiPriority w:val="99"/>
    <w:pPr>
      <w:spacing w:line="240" w:lineRule="auto"/>
    </w:pPr>
    <w:rPr>
      <w:sz w:val="18"/>
      <w:szCs w:val="18"/>
    </w:rPr>
  </w:style>
  <w:style w:type="paragraph" w:styleId="5">
    <w:name w:val="footer"/>
    <w:basedOn w:val="1"/>
    <w:link w:val="18"/>
    <w:semiHidden/>
    <w:unhideWhenUsed/>
    <w:uiPriority w:val="99"/>
    <w:pPr>
      <w:tabs>
        <w:tab w:val="center" w:pos="4153"/>
        <w:tab w:val="right" w:pos="8306"/>
      </w:tabs>
      <w:snapToGrid w:val="0"/>
      <w:spacing w:line="240" w:lineRule="auto"/>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semiHidden/>
    <w:unhideWhenUsed/>
    <w:uiPriority w:val="99"/>
    <w:pPr>
      <w:widowControl/>
      <w:spacing w:before="100" w:beforeAutospacing="1" w:after="100" w:afterAutospacing="1" w:line="240" w:lineRule="auto"/>
      <w:ind w:firstLine="0" w:firstLineChars="0"/>
      <w:jc w:val="left"/>
    </w:pPr>
    <w:rPr>
      <w:rFonts w:ascii="宋体" w:hAnsi="宋体" w:eastAsia="宋体" w:cs="宋体"/>
      <w:kern w:val="0"/>
      <w:szCs w:val="24"/>
    </w:rPr>
  </w:style>
  <w:style w:type="character" w:styleId="10">
    <w:name w:val="Strong"/>
    <w:basedOn w:val="9"/>
    <w:qFormat/>
    <w:uiPriority w:val="22"/>
    <w:rPr>
      <w:b/>
      <w:bCs/>
    </w:rPr>
  </w:style>
  <w:style w:type="paragraph" w:customStyle="1" w:styleId="11">
    <w:name w:val="样式9"/>
    <w:basedOn w:val="1"/>
    <w:link w:val="12"/>
    <w:qFormat/>
    <w:uiPriority w:val="0"/>
    <w:pPr>
      <w:spacing w:after="60"/>
    </w:pPr>
    <w:rPr>
      <w:szCs w:val="28"/>
    </w:rPr>
  </w:style>
  <w:style w:type="character" w:customStyle="1" w:styleId="12">
    <w:name w:val="样式9 Char"/>
    <w:basedOn w:val="9"/>
    <w:link w:val="11"/>
    <w:uiPriority w:val="0"/>
    <w:rPr>
      <w:sz w:val="24"/>
      <w:szCs w:val="28"/>
    </w:rPr>
  </w:style>
  <w:style w:type="paragraph" w:customStyle="1" w:styleId="13">
    <w:name w:val="0样式2-君邦二级标题"/>
    <w:basedOn w:val="2"/>
    <w:link w:val="14"/>
    <w:qFormat/>
    <w:uiPriority w:val="0"/>
    <w:pPr>
      <w:keepNext w:val="0"/>
      <w:keepLines w:val="0"/>
      <w:tabs>
        <w:tab w:val="left" w:pos="720"/>
      </w:tabs>
      <w:spacing w:before="0" w:after="60" w:line="360" w:lineRule="auto"/>
      <w:ind w:left="0" w:firstLine="0" w:firstLineChars="0"/>
    </w:pPr>
    <w:rPr>
      <w:rFonts w:ascii="黑体" w:hAnsi="黑体" w:eastAsia="黑体"/>
      <w:bCs w:val="0"/>
      <w:sz w:val="24"/>
      <w:szCs w:val="22"/>
    </w:rPr>
  </w:style>
  <w:style w:type="character" w:customStyle="1" w:styleId="14">
    <w:name w:val="0样式2-君邦二级标题 字符"/>
    <w:link w:val="13"/>
    <w:qFormat/>
    <w:uiPriority w:val="0"/>
    <w:rPr>
      <w:rFonts w:ascii="黑体" w:hAnsi="黑体" w:eastAsia="黑体"/>
      <w:b/>
      <w:sz w:val="24"/>
    </w:rPr>
  </w:style>
  <w:style w:type="character" w:customStyle="1" w:styleId="15">
    <w:name w:val="标题 3 Char"/>
    <w:basedOn w:val="9"/>
    <w:link w:val="2"/>
    <w:semiHidden/>
    <w:uiPriority w:val="9"/>
    <w:rPr>
      <w:b/>
      <w:bCs/>
      <w:sz w:val="32"/>
      <w:szCs w:val="32"/>
    </w:rPr>
  </w:style>
  <w:style w:type="character" w:customStyle="1" w:styleId="16">
    <w:name w:val="文档结构图 Char"/>
    <w:basedOn w:val="9"/>
    <w:link w:val="3"/>
    <w:semiHidden/>
    <w:uiPriority w:val="99"/>
    <w:rPr>
      <w:rFonts w:ascii="宋体" w:eastAsia="宋体"/>
      <w:sz w:val="18"/>
      <w:szCs w:val="18"/>
    </w:rPr>
  </w:style>
  <w:style w:type="character" w:customStyle="1" w:styleId="17">
    <w:name w:val="页眉 Char"/>
    <w:basedOn w:val="9"/>
    <w:link w:val="6"/>
    <w:semiHidden/>
    <w:uiPriority w:val="99"/>
    <w:rPr>
      <w:sz w:val="18"/>
      <w:szCs w:val="18"/>
    </w:rPr>
  </w:style>
  <w:style w:type="character" w:customStyle="1" w:styleId="18">
    <w:name w:val="页脚 Char"/>
    <w:basedOn w:val="9"/>
    <w:link w:val="5"/>
    <w:semiHidden/>
    <w:uiPriority w:val="99"/>
    <w:rPr>
      <w:sz w:val="18"/>
      <w:szCs w:val="18"/>
    </w:rPr>
  </w:style>
  <w:style w:type="character" w:customStyle="1" w:styleId="19">
    <w:name w:val="批注框文本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97</Words>
  <Characters>557</Characters>
  <Lines>4</Lines>
  <Paragraphs>1</Paragraphs>
  <TotalTime>1</TotalTime>
  <ScaleCrop>false</ScaleCrop>
  <LinksUpToDate>false</LinksUpToDate>
  <CharactersWithSpaces>653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2020-04-26T09:10:00Z</dcterms:created>
  <dc:creator>dell</dc:creator>
  <cp:lastModifiedBy>胖丁暖暖</cp:lastModifiedBy>
  <dcterms:modified xsi:type="dcterms:W3CDTF">2020-04-29T01:04:03Z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